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0187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项目报价函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975"/>
        <w:gridCol w:w="1151"/>
        <w:gridCol w:w="1491"/>
        <w:gridCol w:w="309"/>
        <w:gridCol w:w="2583"/>
      </w:tblGrid>
      <w:tr w14:paraId="40A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06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509" w:type="dxa"/>
            <w:gridSpan w:val="5"/>
            <w:vAlign w:val="center"/>
          </w:tcPr>
          <w:p w14:paraId="171E9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2A819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509" w:type="dxa"/>
            <w:gridSpan w:val="5"/>
            <w:vAlign w:val="center"/>
          </w:tcPr>
          <w:p w14:paraId="1E023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6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02CF9A5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统一社会</w:t>
            </w:r>
          </w:p>
          <w:p w14:paraId="1CD0A30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信用代码：</w:t>
            </w:r>
          </w:p>
        </w:tc>
        <w:tc>
          <w:tcPr>
            <w:tcW w:w="7509" w:type="dxa"/>
            <w:gridSpan w:val="5"/>
            <w:vAlign w:val="center"/>
          </w:tcPr>
          <w:p w14:paraId="4627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4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625D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3126" w:type="dxa"/>
            <w:gridSpan w:val="2"/>
            <w:vAlign w:val="center"/>
          </w:tcPr>
          <w:p w14:paraId="34B9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8AF8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成立时间：</w:t>
            </w:r>
          </w:p>
        </w:tc>
        <w:tc>
          <w:tcPr>
            <w:tcW w:w="2583" w:type="dxa"/>
            <w:vAlign w:val="center"/>
          </w:tcPr>
          <w:p w14:paraId="3FC12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48EAB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公司地址：</w:t>
            </w:r>
          </w:p>
        </w:tc>
        <w:tc>
          <w:tcPr>
            <w:tcW w:w="7509" w:type="dxa"/>
            <w:gridSpan w:val="5"/>
            <w:vAlign w:val="center"/>
          </w:tcPr>
          <w:p w14:paraId="4BA40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475" w:type="dxa"/>
            <w:vAlign w:val="center"/>
          </w:tcPr>
          <w:p w14:paraId="4F68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营业范围：</w:t>
            </w:r>
          </w:p>
        </w:tc>
        <w:tc>
          <w:tcPr>
            <w:tcW w:w="7509" w:type="dxa"/>
            <w:gridSpan w:val="5"/>
            <w:vAlign w:val="center"/>
          </w:tcPr>
          <w:p w14:paraId="5F29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8D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restart"/>
            <w:vAlign w:val="center"/>
          </w:tcPr>
          <w:p w14:paraId="380BA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报价金额：</w:t>
            </w:r>
          </w:p>
          <w:p w14:paraId="386E2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75" w:type="dxa"/>
            <w:vMerge w:val="restart"/>
            <w:vAlign w:val="center"/>
          </w:tcPr>
          <w:p w14:paraId="1DD4B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黄石市融资担保</w:t>
            </w:r>
          </w:p>
          <w:p w14:paraId="56225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集团有限公司</w:t>
            </w:r>
          </w:p>
        </w:tc>
        <w:tc>
          <w:tcPr>
            <w:tcW w:w="2642" w:type="dxa"/>
            <w:gridSpan w:val="2"/>
            <w:vAlign w:val="center"/>
          </w:tcPr>
          <w:p w14:paraId="72D78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单体年报审计</w:t>
            </w:r>
          </w:p>
        </w:tc>
        <w:tc>
          <w:tcPr>
            <w:tcW w:w="2892" w:type="dxa"/>
            <w:gridSpan w:val="2"/>
            <w:vAlign w:val="center"/>
          </w:tcPr>
          <w:p w14:paraId="17DE9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88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6956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/>
            <w:vAlign w:val="center"/>
          </w:tcPr>
          <w:p w14:paraId="28E87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43CCE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经营绩效评价审计</w:t>
            </w:r>
          </w:p>
        </w:tc>
        <w:tc>
          <w:tcPr>
            <w:tcW w:w="2892" w:type="dxa"/>
            <w:gridSpan w:val="2"/>
            <w:vAlign w:val="center"/>
          </w:tcPr>
          <w:p w14:paraId="11F35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5E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55EDC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/>
            <w:vAlign w:val="center"/>
          </w:tcPr>
          <w:p w14:paraId="7634B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71CFE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财务决算专项说明审计</w:t>
            </w:r>
          </w:p>
        </w:tc>
        <w:tc>
          <w:tcPr>
            <w:tcW w:w="2892" w:type="dxa"/>
            <w:gridSpan w:val="2"/>
            <w:vAlign w:val="center"/>
          </w:tcPr>
          <w:p w14:paraId="0CF26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00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5D48D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3D77D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黄石市诚发小额</w:t>
            </w:r>
          </w:p>
          <w:p w14:paraId="779C3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贷款有限公司</w:t>
            </w:r>
          </w:p>
        </w:tc>
        <w:tc>
          <w:tcPr>
            <w:tcW w:w="2642" w:type="dxa"/>
            <w:gridSpan w:val="2"/>
            <w:vAlign w:val="center"/>
          </w:tcPr>
          <w:p w14:paraId="2D1BC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单体年报审计</w:t>
            </w:r>
          </w:p>
        </w:tc>
        <w:tc>
          <w:tcPr>
            <w:tcW w:w="2892" w:type="dxa"/>
            <w:gridSpan w:val="2"/>
            <w:vAlign w:val="center"/>
          </w:tcPr>
          <w:p w14:paraId="7AF86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98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3EDDB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314C3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小额创业贷款</w:t>
            </w:r>
          </w:p>
          <w:p w14:paraId="24FE3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担保基金</w:t>
            </w:r>
          </w:p>
        </w:tc>
        <w:tc>
          <w:tcPr>
            <w:tcW w:w="2642" w:type="dxa"/>
            <w:gridSpan w:val="2"/>
            <w:vAlign w:val="center"/>
          </w:tcPr>
          <w:p w14:paraId="43C50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单体年报审计</w:t>
            </w:r>
          </w:p>
        </w:tc>
        <w:tc>
          <w:tcPr>
            <w:tcW w:w="2892" w:type="dxa"/>
            <w:gridSpan w:val="2"/>
            <w:vAlign w:val="center"/>
          </w:tcPr>
          <w:p w14:paraId="758C3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1D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05E31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36ABB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黄石市鑫瑞资产</w:t>
            </w:r>
          </w:p>
          <w:p w14:paraId="1D2FF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lang w:eastAsia="zh-CN"/>
              </w:rPr>
              <w:t>经营有限公司</w:t>
            </w:r>
          </w:p>
        </w:tc>
        <w:tc>
          <w:tcPr>
            <w:tcW w:w="2642" w:type="dxa"/>
            <w:gridSpan w:val="2"/>
            <w:vAlign w:val="center"/>
          </w:tcPr>
          <w:p w14:paraId="51633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单体年报审计</w:t>
            </w:r>
          </w:p>
        </w:tc>
        <w:tc>
          <w:tcPr>
            <w:tcW w:w="2892" w:type="dxa"/>
            <w:gridSpan w:val="2"/>
            <w:vAlign w:val="center"/>
          </w:tcPr>
          <w:p w14:paraId="6F9E7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3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Merge w:val="continue"/>
            <w:tcBorders/>
            <w:vAlign w:val="center"/>
          </w:tcPr>
          <w:p w14:paraId="0035C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gridSpan w:val="3"/>
            <w:vAlign w:val="center"/>
          </w:tcPr>
          <w:p w14:paraId="07BAC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892" w:type="dxa"/>
            <w:gridSpan w:val="2"/>
            <w:vAlign w:val="center"/>
          </w:tcPr>
          <w:p w14:paraId="3F0AD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C7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5" w:type="dxa"/>
            <w:vAlign w:val="center"/>
          </w:tcPr>
          <w:p w14:paraId="15C9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975" w:type="dxa"/>
            <w:vAlign w:val="center"/>
          </w:tcPr>
          <w:p w14:paraId="66CF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5B262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892" w:type="dxa"/>
            <w:gridSpan w:val="2"/>
            <w:vAlign w:val="center"/>
          </w:tcPr>
          <w:p w14:paraId="1A25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7B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984" w:type="dxa"/>
            <w:gridSpan w:val="6"/>
            <w:vAlign w:val="center"/>
          </w:tcPr>
          <w:p w14:paraId="385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本金额包括税费、差旅费及完成本项目工作内容过程产生的所有费用</w:t>
            </w:r>
          </w:p>
        </w:tc>
      </w:tr>
    </w:tbl>
    <w:p w14:paraId="045A3983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5410535F">
      <w:pPr>
        <w:wordWrap w:val="0"/>
        <w:spacing w:line="360" w:lineRule="auto"/>
        <w:jc w:val="right"/>
        <w:rPr>
          <w:rFonts w:hint="default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>投标单位（盖章）：</w:t>
      </w: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  <w:t xml:space="preserve">                          </w:t>
      </w:r>
    </w:p>
    <w:p w14:paraId="0B494596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</w:t>
      </w:r>
    </w:p>
    <w:p w14:paraId="1792D852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  年    月    日    </w:t>
      </w:r>
    </w:p>
    <w:p w14:paraId="183D53F4">
      <w:pP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  <w:br w:type="page"/>
      </w:r>
    </w:p>
    <w:p w14:paraId="212E0E3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21"/>
          <w:lang w:val="en-US" w:eastAsia="zh-CN"/>
        </w:rPr>
        <w:t>法人授权委托书</w:t>
      </w:r>
    </w:p>
    <w:p w14:paraId="10CB2E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本人（法定代表人）系（XXXXX有限公司）的法定代表人，现委托（被授权人）为我方被授权人，代表我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全权办理贵公司组织的投标、报价、谈判、签署合同、协议及相关文件，处理相关事宜。我方对被授权人的签名负全部责任，并承担与此相关的全部法律后果。在撤消授权的书面通知以前，本授权书一直有效。被授权人签署的所有文件（在授权书有效期内）不因授权的撤消而失效。被授权的人无转委权。本授权自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日起生效。</w:t>
      </w:r>
    </w:p>
    <w:p w14:paraId="227CD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55"/>
        <w:gridCol w:w="1584"/>
        <w:gridCol w:w="3115"/>
      </w:tblGrid>
      <w:tr w14:paraId="23D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5096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fitText w:val="1440" w:id="151179817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法定代表人：</w:t>
            </w:r>
          </w:p>
          <w:p w14:paraId="445FD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FD6A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6945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被授权人：</w:t>
            </w:r>
          </w:p>
          <w:p w14:paraId="5DBA2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FB237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391E82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1D90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6BF978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81AD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E3B3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73762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（盖单位章）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5CE80D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4923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57FB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C1FFA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附：法定代表人身份证复印件：</w:t>
      </w:r>
    </w:p>
    <w:tbl>
      <w:tblPr>
        <w:tblStyle w:val="6"/>
        <w:tblW w:w="967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17"/>
      </w:tblGrid>
      <w:tr w14:paraId="4E9569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C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2DBAA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08D15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授权人身份证复印件：</w:t>
      </w:r>
    </w:p>
    <w:tbl>
      <w:tblPr>
        <w:tblStyle w:val="6"/>
        <w:tblW w:w="970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 w14:paraId="3E9C3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1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A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A358C13">
      <w:pP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12EB3AD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附件</w:t>
      </w:r>
    </w:p>
    <w:p w14:paraId="626B37A8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  <w:t>营业执照</w:t>
      </w:r>
    </w:p>
    <w:p w14:paraId="1EA68351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资质证书</w:t>
      </w:r>
    </w:p>
    <w:p w14:paraId="399F0C39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“信用中国”失信被执行人查询截图</w:t>
      </w:r>
    </w:p>
    <w:p w14:paraId="44BC2992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“信用中国”重大税收违法案件当事人查询截图</w:t>
      </w:r>
    </w:p>
    <w:p w14:paraId="2C226E5C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“信用中国”政府采购严重违法失信行为记录名单查询截图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77A5"/>
    <w:multiLevelType w:val="singleLevel"/>
    <w:tmpl w:val="396C7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03088AF"/>
    <w:multiLevelType w:val="singleLevel"/>
    <w:tmpl w:val="70308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30A"/>
    <w:rsid w:val="01F55B29"/>
    <w:rsid w:val="03D746CC"/>
    <w:rsid w:val="051060E7"/>
    <w:rsid w:val="07A1571D"/>
    <w:rsid w:val="07E94D14"/>
    <w:rsid w:val="0911242E"/>
    <w:rsid w:val="165F0C7D"/>
    <w:rsid w:val="19045B0B"/>
    <w:rsid w:val="19EF40C6"/>
    <w:rsid w:val="1CC41839"/>
    <w:rsid w:val="1E403EAF"/>
    <w:rsid w:val="1FF95C9E"/>
    <w:rsid w:val="20B608CB"/>
    <w:rsid w:val="22A54D62"/>
    <w:rsid w:val="25C13417"/>
    <w:rsid w:val="2C9C00DD"/>
    <w:rsid w:val="2DEC299E"/>
    <w:rsid w:val="2F6A2714"/>
    <w:rsid w:val="2F9F255B"/>
    <w:rsid w:val="32BF2D77"/>
    <w:rsid w:val="37256F21"/>
    <w:rsid w:val="37D03331"/>
    <w:rsid w:val="3B194FEF"/>
    <w:rsid w:val="3B3D21DA"/>
    <w:rsid w:val="3EA80B63"/>
    <w:rsid w:val="3FE0432D"/>
    <w:rsid w:val="411E6EBB"/>
    <w:rsid w:val="421309EA"/>
    <w:rsid w:val="4382430B"/>
    <w:rsid w:val="46EF6F8D"/>
    <w:rsid w:val="48E50A71"/>
    <w:rsid w:val="50D60C20"/>
    <w:rsid w:val="55E738C7"/>
    <w:rsid w:val="57F66044"/>
    <w:rsid w:val="598D68B8"/>
    <w:rsid w:val="5E160D36"/>
    <w:rsid w:val="656960A7"/>
    <w:rsid w:val="6AD45498"/>
    <w:rsid w:val="6C702411"/>
    <w:rsid w:val="78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475</Characters>
  <Lines>0</Lines>
  <Paragraphs>0</Paragraphs>
  <TotalTime>8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.</cp:lastModifiedBy>
  <cp:lastPrinted>2025-01-21T02:53:33Z</cp:lastPrinted>
  <dcterms:modified xsi:type="dcterms:W3CDTF">2025-01-21T02:53:45Z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36642DE1509A4D97AA2F2B51EFA36BC9_12</vt:lpwstr>
  </property>
  <property fmtid="{D5CDD505-2E9C-101B-9397-08002B2CF9AE}" pid="4" name="KSOTemplateDocerSaveRecord">
    <vt:lpwstr>eyJoZGlkIjoiNmZiOWM0ZjZiNGZhMTg0NTQ4NzdlMmViYjk5ZWFkMGIiLCJ1c2VySWQiOiIxMTQ4OTg1NDY3In0=</vt:lpwstr>
  </property>
</Properties>
</file>